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592"/>
        <w:tblW w:w="13928" w:type="dxa"/>
        <w:tblCellMar>
          <w:top w:w="85" w:type="dxa"/>
        </w:tblCellMar>
        <w:tblLook w:val="04A0" w:firstRow="1" w:lastRow="0" w:firstColumn="1" w:lastColumn="0" w:noHBand="0" w:noVBand="1"/>
      </w:tblPr>
      <w:tblGrid>
        <w:gridCol w:w="3295"/>
        <w:gridCol w:w="3812"/>
        <w:gridCol w:w="3525"/>
        <w:gridCol w:w="3296"/>
      </w:tblGrid>
      <w:tr w:rsidR="009D3844" w14:paraId="5DFE201C" w14:textId="5B82BA37" w:rsidTr="009D3844">
        <w:trPr>
          <w:trHeight w:val="935"/>
        </w:trPr>
        <w:tc>
          <w:tcPr>
            <w:tcW w:w="3295" w:type="dxa"/>
            <w:shd w:val="clear" w:color="auto" w:fill="BDD6EE" w:themeFill="accent5" w:themeFillTint="66"/>
            <w:vAlign w:val="center"/>
          </w:tcPr>
          <w:p w14:paraId="2522F0B8" w14:textId="0B34B9C3" w:rsidR="009D3844" w:rsidRPr="00B42415" w:rsidRDefault="009D3844" w:rsidP="009D3844">
            <w:pPr>
              <w:spacing w:line="240" w:lineRule="auto"/>
              <w:jc w:val="center"/>
              <w:rPr>
                <w:b/>
                <w:sz w:val="36"/>
                <w:szCs w:val="24"/>
              </w:rPr>
            </w:pPr>
            <w:r w:rsidRPr="009D3844">
              <w:rPr>
                <w:b/>
                <w:bCs/>
                <w:sz w:val="36"/>
                <w:szCs w:val="24"/>
              </w:rPr>
              <w:t>Name of Group</w:t>
            </w:r>
          </w:p>
        </w:tc>
        <w:tc>
          <w:tcPr>
            <w:tcW w:w="3812" w:type="dxa"/>
            <w:shd w:val="clear" w:color="auto" w:fill="BDD6EE" w:themeFill="accent5" w:themeFillTint="66"/>
            <w:vAlign w:val="center"/>
          </w:tcPr>
          <w:p w14:paraId="4879878E" w14:textId="0BBE801B" w:rsidR="009D3844" w:rsidRPr="00B42415" w:rsidRDefault="009D3844" w:rsidP="009D3844">
            <w:pPr>
              <w:spacing w:line="240" w:lineRule="auto"/>
              <w:jc w:val="center"/>
              <w:rPr>
                <w:b/>
                <w:sz w:val="36"/>
                <w:szCs w:val="24"/>
              </w:rPr>
            </w:pPr>
            <w:r w:rsidRPr="009D3844">
              <w:rPr>
                <w:b/>
                <w:bCs/>
                <w:sz w:val="36"/>
                <w:szCs w:val="24"/>
              </w:rPr>
              <w:t>What do they do?</w:t>
            </w:r>
          </w:p>
        </w:tc>
        <w:tc>
          <w:tcPr>
            <w:tcW w:w="3525" w:type="dxa"/>
            <w:shd w:val="clear" w:color="auto" w:fill="BDD6EE" w:themeFill="accent5" w:themeFillTint="66"/>
            <w:vAlign w:val="center"/>
          </w:tcPr>
          <w:p w14:paraId="79521BB6" w14:textId="7A36FF91" w:rsidR="009D3844" w:rsidRPr="00B42415" w:rsidRDefault="009D3844" w:rsidP="009D3844">
            <w:pPr>
              <w:spacing w:line="240" w:lineRule="auto"/>
              <w:jc w:val="center"/>
              <w:rPr>
                <w:b/>
                <w:sz w:val="36"/>
                <w:szCs w:val="24"/>
              </w:rPr>
            </w:pPr>
            <w:r w:rsidRPr="009D3844">
              <w:rPr>
                <w:b/>
                <w:bCs/>
                <w:sz w:val="36"/>
                <w:szCs w:val="24"/>
              </w:rPr>
              <w:t xml:space="preserve">What part of </w:t>
            </w:r>
            <w:r>
              <w:rPr>
                <w:b/>
                <w:bCs/>
                <w:sz w:val="36"/>
                <w:szCs w:val="24"/>
              </w:rPr>
              <w:br/>
            </w:r>
            <w:r w:rsidRPr="009D3844">
              <w:rPr>
                <w:b/>
                <w:bCs/>
                <w:sz w:val="36"/>
                <w:szCs w:val="24"/>
              </w:rPr>
              <w:t>Jesus’ mission does this fulfil?</w:t>
            </w:r>
          </w:p>
        </w:tc>
        <w:tc>
          <w:tcPr>
            <w:tcW w:w="3296" w:type="dxa"/>
            <w:shd w:val="clear" w:color="auto" w:fill="BDD6EE" w:themeFill="accent5" w:themeFillTint="66"/>
            <w:vAlign w:val="center"/>
          </w:tcPr>
          <w:p w14:paraId="412EB9EE" w14:textId="5DA41142" w:rsidR="009D3844" w:rsidRPr="00B42415" w:rsidRDefault="009D3844" w:rsidP="009D3844">
            <w:pPr>
              <w:spacing w:line="240" w:lineRule="auto"/>
              <w:jc w:val="center"/>
              <w:rPr>
                <w:b/>
                <w:sz w:val="36"/>
                <w:szCs w:val="24"/>
              </w:rPr>
            </w:pPr>
            <w:r w:rsidRPr="009D3844">
              <w:rPr>
                <w:b/>
                <w:bCs/>
                <w:sz w:val="36"/>
                <w:szCs w:val="24"/>
              </w:rPr>
              <w:t xml:space="preserve">Where else can </w:t>
            </w:r>
            <w:r>
              <w:rPr>
                <w:b/>
                <w:bCs/>
                <w:sz w:val="36"/>
                <w:szCs w:val="24"/>
              </w:rPr>
              <w:br/>
            </w:r>
            <w:r w:rsidRPr="009D3844">
              <w:rPr>
                <w:b/>
                <w:bCs/>
                <w:sz w:val="36"/>
                <w:szCs w:val="24"/>
              </w:rPr>
              <w:t>this be seen?</w:t>
            </w:r>
          </w:p>
        </w:tc>
      </w:tr>
      <w:tr w:rsidR="009D3844" w14:paraId="5862E9B9" w14:textId="389FB328" w:rsidTr="009D3844">
        <w:trPr>
          <w:trHeight w:val="1121"/>
        </w:trPr>
        <w:tc>
          <w:tcPr>
            <w:tcW w:w="3295" w:type="dxa"/>
            <w:vAlign w:val="center"/>
          </w:tcPr>
          <w:p w14:paraId="7922A9E9" w14:textId="7BBF3462" w:rsidR="009D3844" w:rsidRPr="009D3844" w:rsidRDefault="009D3844" w:rsidP="009D3844">
            <w:pPr>
              <w:jc w:val="center"/>
              <w:rPr>
                <w:sz w:val="28"/>
                <w:szCs w:val="24"/>
              </w:rPr>
            </w:pPr>
            <w:r w:rsidRPr="009D3844">
              <w:rPr>
                <w:sz w:val="28"/>
                <w:szCs w:val="24"/>
              </w:rPr>
              <w:t>e.g. </w:t>
            </w:r>
            <w:r w:rsidRPr="009D3844">
              <w:rPr>
                <w:i/>
                <w:iCs/>
                <w:sz w:val="28"/>
                <w:szCs w:val="24"/>
              </w:rPr>
              <w:t>St Vincent de Pau</w:t>
            </w:r>
            <w:r w:rsidRPr="009D3844">
              <w:rPr>
                <w:i/>
                <w:iCs/>
                <w:sz w:val="28"/>
                <w:szCs w:val="24"/>
              </w:rPr>
              <w:t>l</w:t>
            </w:r>
          </w:p>
        </w:tc>
        <w:tc>
          <w:tcPr>
            <w:tcW w:w="3812" w:type="dxa"/>
            <w:vAlign w:val="center"/>
          </w:tcPr>
          <w:p w14:paraId="41DD4462" w14:textId="1E4BE7AF" w:rsidR="009D3844" w:rsidRPr="009D3844" w:rsidRDefault="009D3844" w:rsidP="009D3844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9D3844">
              <w:rPr>
                <w:rFonts w:ascii="Calibri" w:hAnsi="Calibri" w:cs="Calibri"/>
                <w:color w:val="000000"/>
                <w:sz w:val="28"/>
              </w:rPr>
              <w:t>Help people in nee</w:t>
            </w:r>
            <w:r w:rsidRPr="009D3844">
              <w:rPr>
                <w:rFonts w:ascii="Calibri" w:hAnsi="Calibri" w:cs="Calibri"/>
                <w:color w:val="000000"/>
                <w:sz w:val="28"/>
              </w:rPr>
              <w:t>d</w:t>
            </w:r>
          </w:p>
        </w:tc>
        <w:tc>
          <w:tcPr>
            <w:tcW w:w="3525" w:type="dxa"/>
            <w:vAlign w:val="center"/>
          </w:tcPr>
          <w:p w14:paraId="60953D70" w14:textId="3C3E0F47" w:rsidR="009D3844" w:rsidRPr="009D3844" w:rsidRDefault="009D3844" w:rsidP="009D3844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9D3844">
              <w:rPr>
                <w:rFonts w:ascii="Calibri" w:hAnsi="Calibri" w:cs="Calibri"/>
                <w:color w:val="000000"/>
                <w:sz w:val="28"/>
              </w:rPr>
              <w:t>Jesus said, ‘Follow me.’ He helped the poor and oppressed</w:t>
            </w:r>
            <w:r w:rsidRPr="009D3844">
              <w:rPr>
                <w:rFonts w:ascii="Calibri" w:hAnsi="Calibri" w:cs="Calibri"/>
                <w:color w:val="000000"/>
                <w:sz w:val="28"/>
              </w:rPr>
              <w:t>.</w:t>
            </w:r>
          </w:p>
        </w:tc>
        <w:tc>
          <w:tcPr>
            <w:tcW w:w="3296" w:type="dxa"/>
            <w:vAlign w:val="center"/>
          </w:tcPr>
          <w:p w14:paraId="61A8DB3F" w14:textId="255351AC" w:rsidR="009D3844" w:rsidRPr="009D3844" w:rsidRDefault="009D3844" w:rsidP="009D3844">
            <w:pPr>
              <w:spacing w:after="0" w:line="240" w:lineRule="auto"/>
              <w:jc w:val="center"/>
              <w:rPr>
                <w:sz w:val="28"/>
                <w:szCs w:val="24"/>
              </w:rPr>
            </w:pPr>
            <w:r w:rsidRPr="009D3844">
              <w:rPr>
                <w:rFonts w:ascii="Calibri" w:hAnsi="Calibri" w:cs="Calibri"/>
                <w:color w:val="000000"/>
                <w:sz w:val="28"/>
              </w:rPr>
              <w:t>Story of the ‘Good Samaritan’ (Luke 10, 25-37 p100 GS3)</w:t>
            </w:r>
          </w:p>
        </w:tc>
      </w:tr>
      <w:tr w:rsidR="009D3844" w14:paraId="5472D29E" w14:textId="25EFF84C" w:rsidTr="009D3844">
        <w:trPr>
          <w:trHeight w:val="1171"/>
        </w:trPr>
        <w:tc>
          <w:tcPr>
            <w:tcW w:w="3295" w:type="dxa"/>
          </w:tcPr>
          <w:p w14:paraId="65AD3798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14:paraId="413AB6CF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14:paraId="0483EEF5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14:paraId="0215517B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</w:tr>
      <w:tr w:rsidR="009D3844" w14:paraId="55136CDA" w14:textId="06E3954F" w:rsidTr="009D3844">
        <w:trPr>
          <w:trHeight w:val="1171"/>
        </w:trPr>
        <w:tc>
          <w:tcPr>
            <w:tcW w:w="3295" w:type="dxa"/>
          </w:tcPr>
          <w:p w14:paraId="5406D848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14:paraId="25A416AD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14:paraId="2306C07E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14:paraId="63E39EF6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</w:tr>
      <w:tr w:rsidR="009D3844" w14:paraId="4C52A942" w14:textId="2E563B18" w:rsidTr="009D3844">
        <w:trPr>
          <w:trHeight w:val="1171"/>
        </w:trPr>
        <w:tc>
          <w:tcPr>
            <w:tcW w:w="3295" w:type="dxa"/>
          </w:tcPr>
          <w:p w14:paraId="6543C12F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14:paraId="735707AE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14:paraId="6CCE95B8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14:paraId="3D25DC50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</w:tr>
      <w:tr w:rsidR="009D3844" w14:paraId="269D4B90" w14:textId="7081C5AC" w:rsidTr="009D3844">
        <w:trPr>
          <w:trHeight w:val="1171"/>
        </w:trPr>
        <w:tc>
          <w:tcPr>
            <w:tcW w:w="3295" w:type="dxa"/>
          </w:tcPr>
          <w:p w14:paraId="1A3414BB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812" w:type="dxa"/>
          </w:tcPr>
          <w:p w14:paraId="5B0C15E9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525" w:type="dxa"/>
          </w:tcPr>
          <w:p w14:paraId="79B16C86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  <w:tc>
          <w:tcPr>
            <w:tcW w:w="3296" w:type="dxa"/>
          </w:tcPr>
          <w:p w14:paraId="3D8944CE" w14:textId="77777777" w:rsidR="009D3844" w:rsidRDefault="009D3844" w:rsidP="00B42415">
            <w:pPr>
              <w:rPr>
                <w:sz w:val="24"/>
                <w:szCs w:val="24"/>
              </w:rPr>
            </w:pPr>
          </w:p>
        </w:tc>
      </w:tr>
    </w:tbl>
    <w:p w14:paraId="3349FD65" w14:textId="77777777" w:rsidR="003B2B64" w:rsidRDefault="009D3844">
      <w:bookmarkStart w:id="0" w:name="_GoBack"/>
      <w:bookmarkEnd w:id="0"/>
    </w:p>
    <w:sectPr w:rsidR="003B2B64" w:rsidSect="00E9145F">
      <w:pgSz w:w="16840" w:h="1190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45F"/>
    <w:rsid w:val="00003280"/>
    <w:rsid w:val="00047E7C"/>
    <w:rsid w:val="003D2D48"/>
    <w:rsid w:val="003F78E8"/>
    <w:rsid w:val="00454E9F"/>
    <w:rsid w:val="004D010C"/>
    <w:rsid w:val="009D3844"/>
    <w:rsid w:val="00B42415"/>
    <w:rsid w:val="00E9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418A5C"/>
  <w14:defaultImageDpi w14:val="32767"/>
  <w15:chartTrackingRefBased/>
  <w15:docId w15:val="{0BB8AAED-A181-E04F-AF3E-B951CC95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9145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9145F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1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5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Shaw</dc:creator>
  <cp:keywords/>
  <dc:description/>
  <cp:lastModifiedBy>James Shaw</cp:lastModifiedBy>
  <cp:revision>2</cp:revision>
  <dcterms:created xsi:type="dcterms:W3CDTF">2019-01-17T13:40:00Z</dcterms:created>
  <dcterms:modified xsi:type="dcterms:W3CDTF">2019-01-17T13:40:00Z</dcterms:modified>
</cp:coreProperties>
</file>