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5" w:tblpY="1250"/>
        <w:tblW w:w="15021" w:type="dxa"/>
        <w:tblLayout w:type="fixed"/>
        <w:tblLook w:val="04A0" w:firstRow="1" w:lastRow="0" w:firstColumn="1" w:lastColumn="0" w:noHBand="0" w:noVBand="1"/>
      </w:tblPr>
      <w:tblGrid>
        <w:gridCol w:w="1171"/>
        <w:gridCol w:w="1700"/>
        <w:gridCol w:w="2021"/>
        <w:gridCol w:w="1830"/>
        <w:gridCol w:w="2273"/>
        <w:gridCol w:w="1874"/>
        <w:gridCol w:w="2086"/>
        <w:gridCol w:w="2066"/>
      </w:tblGrid>
      <w:tr w:rsidR="0002161E" w:rsidRPr="00ED3359" w14:paraId="7ECF2695" w14:textId="77777777" w:rsidTr="001C13FA">
        <w:trPr>
          <w:trHeight w:val="555"/>
        </w:trPr>
        <w:tc>
          <w:tcPr>
            <w:tcW w:w="1171" w:type="dxa"/>
          </w:tcPr>
          <w:p w14:paraId="6BA61B60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E752FD4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21" w:type="dxa"/>
            <w:shd w:val="clear" w:color="auto" w:fill="FFCC00"/>
          </w:tcPr>
          <w:p w14:paraId="50B8BEE4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1830" w:type="dxa"/>
            <w:shd w:val="clear" w:color="auto" w:fill="FFCC00"/>
          </w:tcPr>
          <w:p w14:paraId="5A8019BA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2273" w:type="dxa"/>
            <w:shd w:val="clear" w:color="auto" w:fill="00FF00"/>
          </w:tcPr>
          <w:p w14:paraId="7F67D9CB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4E1B5029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874" w:type="dxa"/>
            <w:shd w:val="clear" w:color="auto" w:fill="00FF00"/>
          </w:tcPr>
          <w:p w14:paraId="08DF01D9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6E56AA36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086" w:type="dxa"/>
            <w:shd w:val="clear" w:color="auto" w:fill="FF00FF"/>
          </w:tcPr>
          <w:p w14:paraId="0DCCC54B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2066" w:type="dxa"/>
            <w:shd w:val="clear" w:color="auto" w:fill="FF00FF"/>
          </w:tcPr>
          <w:p w14:paraId="03B9827A" w14:textId="77777777" w:rsidR="00244839" w:rsidRPr="00ED3359" w:rsidRDefault="00244839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02161E" w:rsidRPr="00ED3359" w14:paraId="56319E30" w14:textId="77777777" w:rsidTr="001C13FA">
        <w:trPr>
          <w:trHeight w:val="3214"/>
        </w:trPr>
        <w:tc>
          <w:tcPr>
            <w:tcW w:w="1171" w:type="dxa"/>
            <w:vMerge w:val="restart"/>
          </w:tcPr>
          <w:p w14:paraId="6C081F08" w14:textId="034BBAB3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  <w:u w:val="single"/>
              </w:rPr>
              <w:t>Receptio</w:t>
            </w:r>
            <w:r w:rsidR="00B965B8">
              <w:rPr>
                <w:rFonts w:ascii="Twinkl" w:hAnsi="Twinkl"/>
                <w:b/>
                <w:sz w:val="14"/>
                <w:szCs w:val="14"/>
                <w:u w:val="single"/>
              </w:rPr>
              <w:t>n</w:t>
            </w:r>
          </w:p>
        </w:tc>
        <w:tc>
          <w:tcPr>
            <w:tcW w:w="1700" w:type="dxa"/>
          </w:tcPr>
          <w:p w14:paraId="0E9B6E52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Books</w:t>
            </w:r>
            <w:bookmarkStart w:id="0" w:name="_GoBack"/>
            <w:bookmarkEnd w:id="0"/>
          </w:p>
        </w:tc>
        <w:tc>
          <w:tcPr>
            <w:tcW w:w="2021" w:type="dxa"/>
          </w:tcPr>
          <w:p w14:paraId="7BE3EF5D" w14:textId="77777777" w:rsidR="00244839" w:rsidRPr="00055C53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055C53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 Growing Together</w:t>
            </w:r>
          </w:p>
          <w:p w14:paraId="7262D019" w14:textId="77777777" w:rsidR="00244839" w:rsidRPr="00055C5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>Errol's Garden</w:t>
            </w:r>
            <w:r w:rsidRPr="00055C53">
              <w:rPr>
                <w:rFonts w:ascii="Twinkl" w:hAnsi="Twinkl"/>
                <w:sz w:val="14"/>
                <w:szCs w:val="14"/>
                <w:lang w:val="en-US"/>
              </w:rPr>
              <w:t xml:space="preserve"> by Gillian </w:t>
            </w:r>
            <w:proofErr w:type="spellStart"/>
            <w:r w:rsidRPr="00055C53">
              <w:rPr>
                <w:rFonts w:ascii="Twinkl" w:hAnsi="Twinkl"/>
                <w:sz w:val="14"/>
                <w:szCs w:val="14"/>
                <w:lang w:val="en-US"/>
              </w:rPr>
              <w:t>Hibbs</w:t>
            </w:r>
            <w:proofErr w:type="spellEnd"/>
          </w:p>
          <w:p w14:paraId="53D63F19" w14:textId="77777777" w:rsidR="00244839" w:rsidRPr="00F50C74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F50C74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Ourselves </w:t>
            </w:r>
          </w:p>
          <w:p w14:paraId="5D3F9133" w14:textId="77777777" w:rsidR="00244839" w:rsidRPr="00D40783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D40783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PSHE theme: Understanding differences</w:t>
            </w:r>
          </w:p>
          <w:p w14:paraId="6AB239AD" w14:textId="77777777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>Elmer the Elephant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 by David </w:t>
            </w:r>
            <w:proofErr w:type="spellStart"/>
            <w:r w:rsidRPr="00D40783">
              <w:rPr>
                <w:rFonts w:ascii="Twinkl" w:hAnsi="Twinkl"/>
                <w:sz w:val="14"/>
                <w:szCs w:val="14"/>
                <w:lang w:val="en-US"/>
              </w:rPr>
              <w:t>Mckee</w:t>
            </w:r>
            <w:proofErr w:type="spellEnd"/>
          </w:p>
          <w:p w14:paraId="525B8E1E" w14:textId="77777777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40783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Roald Dahl Week: </w:t>
            </w:r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>Colours</w:t>
            </w:r>
            <w:proofErr w:type="spellEnd"/>
            <w:r w:rsidRPr="00D40783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 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>by Roald Dahl</w:t>
            </w:r>
            <w:r w:rsidRPr="00D40783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 </w:t>
            </w:r>
          </w:p>
          <w:p w14:paraId="1D6800CC" w14:textId="77777777" w:rsidR="00244839" w:rsidRPr="00D40783" w:rsidRDefault="00244839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D40783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Poetry Week: </w:t>
            </w:r>
          </w:p>
          <w:p w14:paraId="39F35B2A" w14:textId="77777777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>A Great Cuddle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 by Michael Rosen </w:t>
            </w:r>
          </w:p>
          <w:p w14:paraId="0647F034" w14:textId="77777777" w:rsidR="009562AB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40783">
              <w:rPr>
                <w:rFonts w:ascii="Twinkl" w:hAnsi="Twinkl"/>
                <w:b/>
                <w:sz w:val="14"/>
                <w:szCs w:val="14"/>
                <w:lang w:val="en-US"/>
              </w:rPr>
              <w:t>Black History Month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: </w:t>
            </w:r>
          </w:p>
          <w:p w14:paraId="58570E28" w14:textId="10D6C1A0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562AB">
              <w:rPr>
                <w:rFonts w:ascii="Twinkl" w:hAnsi="Twinkl"/>
                <w:i/>
                <w:sz w:val="14"/>
                <w:szCs w:val="14"/>
                <w:lang w:val="en-US"/>
              </w:rPr>
              <w:t>I Am Brown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 by Ashok Banker </w:t>
            </w:r>
          </w:p>
          <w:p w14:paraId="1EC701EE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9562AB">
              <w:rPr>
                <w:rFonts w:ascii="Twinkl" w:hAnsi="Twinkl"/>
                <w:i/>
                <w:sz w:val="14"/>
                <w:szCs w:val="14"/>
              </w:rPr>
              <w:t>The Same but Different Too</w:t>
            </w:r>
            <w:r>
              <w:rPr>
                <w:rFonts w:ascii="Twinkl" w:hAnsi="Twinkl"/>
                <w:sz w:val="14"/>
                <w:szCs w:val="14"/>
              </w:rPr>
              <w:t xml:space="preserve"> by Karl Newson</w:t>
            </w:r>
          </w:p>
        </w:tc>
        <w:tc>
          <w:tcPr>
            <w:tcW w:w="1830" w:type="dxa"/>
          </w:tcPr>
          <w:p w14:paraId="53A1C26E" w14:textId="77777777" w:rsidR="0024483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D40783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 xml:space="preserve">Theme: Seasons- Autumn, hibernation and Christmas </w:t>
            </w:r>
          </w:p>
          <w:p w14:paraId="7FACCDEC" w14:textId="77777777" w:rsidR="0024483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</w:p>
          <w:p w14:paraId="2364E061" w14:textId="77777777" w:rsidR="00244839" w:rsidRPr="00D40783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E73D20">
              <w:rPr>
                <w:rFonts w:ascii="Twinkl" w:hAnsi="Twinkl"/>
                <w:i/>
                <w:sz w:val="14"/>
                <w:szCs w:val="14"/>
                <w:lang w:val="en-US"/>
              </w:rPr>
              <w:t>Hibernation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 by Carolyn </w:t>
            </w:r>
            <w:proofErr w:type="spellStart"/>
            <w:r w:rsidRPr="00D40783">
              <w:rPr>
                <w:rFonts w:ascii="Twinkl" w:hAnsi="Twinkl"/>
                <w:sz w:val="14"/>
                <w:szCs w:val="14"/>
                <w:lang w:val="en-US"/>
              </w:rPr>
              <w:t>Scrace</w:t>
            </w:r>
            <w:proofErr w:type="spellEnd"/>
          </w:p>
          <w:p w14:paraId="7000B6A3" w14:textId="02CA566F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73D20">
              <w:rPr>
                <w:rFonts w:ascii="Twinkl" w:hAnsi="Twinkl"/>
                <w:i/>
                <w:sz w:val="14"/>
                <w:szCs w:val="14"/>
                <w:lang w:val="en-US"/>
              </w:rPr>
              <w:t>Tree</w:t>
            </w:r>
            <w:r w:rsidR="006A3310">
              <w:rPr>
                <w:rFonts w:ascii="Twinkl" w:hAnsi="Twinkl"/>
                <w:sz w:val="14"/>
                <w:szCs w:val="14"/>
                <w:lang w:val="en-US"/>
              </w:rPr>
              <w:t xml:space="preserve"> by Britta </w:t>
            </w:r>
            <w:proofErr w:type="spellStart"/>
            <w:r w:rsidRPr="00D40783">
              <w:rPr>
                <w:rFonts w:ascii="Twinkl" w:hAnsi="Twinkl"/>
                <w:sz w:val="14"/>
                <w:szCs w:val="14"/>
                <w:lang w:val="en-US"/>
              </w:rPr>
              <w:t>Te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e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>ckentrup</w:t>
            </w:r>
            <w:proofErr w:type="spellEnd"/>
          </w:p>
          <w:p w14:paraId="666B7D67" w14:textId="77777777" w:rsidR="00244839" w:rsidRPr="00D40783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16A02">
              <w:rPr>
                <w:rFonts w:ascii="Twinkl" w:hAnsi="Twinkl"/>
                <w:i/>
                <w:sz w:val="14"/>
                <w:szCs w:val="14"/>
                <w:lang w:val="en-US"/>
              </w:rPr>
              <w:t>Bless you Santa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 by Julie Sykes</w:t>
            </w:r>
          </w:p>
          <w:p w14:paraId="44B6D1BA" w14:textId="77777777" w:rsidR="00244839" w:rsidRPr="00D40783" w:rsidRDefault="00244839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D40783">
              <w:rPr>
                <w:rFonts w:ascii="Twinkl" w:hAnsi="Twinkl"/>
                <w:sz w:val="14"/>
                <w:szCs w:val="14"/>
                <w:lang w:val="en-US"/>
              </w:rPr>
              <w:t>The Nativity Story</w:t>
            </w:r>
          </w:p>
          <w:p w14:paraId="5FA4F6C5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7F041FE" w14:textId="77777777" w:rsidR="00265F6E" w:rsidRDefault="00265F6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69BDC0D" w14:textId="03019B66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273" w:type="dxa"/>
          </w:tcPr>
          <w:p w14:paraId="3455BB8F" w14:textId="77777777" w:rsidR="0024483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E311B8">
              <w:rPr>
                <w:rFonts w:ascii="Twinkl" w:hAnsi="Twinkl"/>
                <w:b/>
                <w:sz w:val="14"/>
                <w:szCs w:val="14"/>
                <w:u w:val="single"/>
              </w:rPr>
              <w:t>Theme: Winter and Polar Animals</w:t>
            </w:r>
          </w:p>
          <w:p w14:paraId="7BB44CB6" w14:textId="77777777" w:rsidR="006C1DE3" w:rsidRDefault="006C1DE3" w:rsidP="006C1DE3">
            <w:pPr>
              <w:rPr>
                <w:rFonts w:ascii="Twinkl" w:hAnsi="Twinkl"/>
                <w:sz w:val="14"/>
                <w:szCs w:val="14"/>
              </w:rPr>
            </w:pPr>
          </w:p>
          <w:p w14:paraId="4A175212" w14:textId="77777777" w:rsidR="006C1DE3" w:rsidRPr="00E311B8" w:rsidRDefault="006C1DE3" w:rsidP="006C1DE3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Sea</w:t>
            </w:r>
            <w:r w:rsidRPr="00E311B8">
              <w:rPr>
                <w:rFonts w:ascii="Twinkl" w:hAnsi="Twinkl"/>
                <w:sz w:val="14"/>
                <w:szCs w:val="14"/>
              </w:rPr>
              <w:t xml:space="preserve">son: Winter by Katy Pike </w:t>
            </w:r>
          </w:p>
          <w:p w14:paraId="1C642CCC" w14:textId="77777777" w:rsidR="006C1DE3" w:rsidRPr="00E311B8" w:rsidRDefault="006C1DE3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580938CF" w14:textId="77777777" w:rsidR="00244839" w:rsidRPr="00E311B8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E73D20">
              <w:rPr>
                <w:rFonts w:ascii="Twinkl" w:hAnsi="Twinkl"/>
                <w:i/>
                <w:sz w:val="14"/>
                <w:szCs w:val="14"/>
              </w:rPr>
              <w:t>Ridiculous</w:t>
            </w:r>
            <w:r w:rsidRPr="00E311B8">
              <w:rPr>
                <w:rFonts w:ascii="Twinkl" w:hAnsi="Twinkl"/>
                <w:sz w:val="14"/>
                <w:szCs w:val="14"/>
              </w:rPr>
              <w:t xml:space="preserve"> by Michael Coleman </w:t>
            </w:r>
          </w:p>
          <w:p w14:paraId="21370CBC" w14:textId="77777777" w:rsidR="00265F6E" w:rsidRDefault="00265F6E" w:rsidP="00265F6E">
            <w:pPr>
              <w:rPr>
                <w:rFonts w:ascii="Twinkl" w:hAnsi="Twinkl"/>
                <w:sz w:val="14"/>
                <w:szCs w:val="14"/>
              </w:rPr>
            </w:pPr>
            <w:r w:rsidRPr="00E73D20">
              <w:rPr>
                <w:rFonts w:ascii="Twinkl" w:hAnsi="Twinkl"/>
                <w:i/>
                <w:sz w:val="14"/>
                <w:szCs w:val="14"/>
              </w:rPr>
              <w:t>Poles Apart</w:t>
            </w:r>
            <w:r>
              <w:rPr>
                <w:rFonts w:ascii="Twinkl" w:hAnsi="Twinkl"/>
                <w:sz w:val="14"/>
                <w:szCs w:val="14"/>
              </w:rPr>
              <w:t xml:space="preserve"> by Jeanne Wills </w:t>
            </w:r>
          </w:p>
          <w:p w14:paraId="36A6DE86" w14:textId="72822DD8" w:rsidR="00244839" w:rsidRDefault="004B55C0" w:rsidP="0046517E">
            <w:pPr>
              <w:rPr>
                <w:rFonts w:ascii="Twinkl" w:hAnsi="Twinkl"/>
                <w:sz w:val="14"/>
                <w:szCs w:val="14"/>
              </w:rPr>
            </w:pPr>
            <w:hyperlink r:id="rId6" w:history="1">
              <w:r w:rsidR="0002161E" w:rsidRPr="00FF2380">
                <w:rPr>
                  <w:rStyle w:val="Hyperlink"/>
                  <w:rFonts w:ascii="Twinkl" w:hAnsi="Twinkl"/>
                  <w:sz w:val="14"/>
                  <w:szCs w:val="14"/>
                </w:rPr>
                <w:t>https://www.bbc.co.uk/teach/class-clips-video/pshe-eyfs-ks1-go-jetters-continent-of-antarctica/zj9c382</w:t>
              </w:r>
            </w:hyperlink>
            <w:r w:rsidR="0002161E"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579E1110" w14:textId="77777777" w:rsidR="006C1DE3" w:rsidRDefault="006C1DE3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3AB39305" w14:textId="77777777" w:rsidR="00244839" w:rsidRPr="00770C8A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770C8A">
              <w:rPr>
                <w:rFonts w:ascii="Twinkl" w:hAnsi="Twinkl"/>
                <w:b/>
                <w:sz w:val="14"/>
                <w:szCs w:val="14"/>
                <w:u w:val="single"/>
              </w:rPr>
              <w:t>Mental Health Week:</w:t>
            </w:r>
          </w:p>
          <w:p w14:paraId="161C0694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‘</w:t>
            </w:r>
            <w:r w:rsidRPr="00C16A02">
              <w:rPr>
                <w:rFonts w:ascii="Twinkl" w:hAnsi="Twinkl"/>
                <w:i/>
                <w:sz w:val="14"/>
                <w:szCs w:val="14"/>
              </w:rPr>
              <w:t>Today I feel</w:t>
            </w:r>
            <w:r>
              <w:rPr>
                <w:rFonts w:ascii="Twinkl" w:hAnsi="Twinkl"/>
                <w:sz w:val="14"/>
                <w:szCs w:val="14"/>
              </w:rPr>
              <w:t xml:space="preserve">…’ by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Madalena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Moniz</w:t>
            </w:r>
          </w:p>
          <w:p w14:paraId="4C35147C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2B5FC625" w14:textId="77777777" w:rsidR="00244839" w:rsidRPr="00C14F81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C14F81">
              <w:rPr>
                <w:rFonts w:ascii="Twinkl" w:hAnsi="Twinkl"/>
                <w:b/>
                <w:sz w:val="14"/>
                <w:szCs w:val="14"/>
              </w:rPr>
              <w:t xml:space="preserve">Poetry Week: </w:t>
            </w:r>
            <w:r w:rsidRPr="00C16A02">
              <w:rPr>
                <w:rFonts w:ascii="Twinkl" w:hAnsi="Twinkl"/>
                <w:i/>
                <w:sz w:val="14"/>
                <w:szCs w:val="14"/>
              </w:rPr>
              <w:t>Let’s Celebrate</w:t>
            </w:r>
            <w:r w:rsidRPr="00470814">
              <w:rPr>
                <w:rFonts w:ascii="Twinkl" w:hAnsi="Twinkl"/>
                <w:sz w:val="14"/>
                <w:szCs w:val="14"/>
              </w:rPr>
              <w:t xml:space="preserve"> poetry collection</w:t>
            </w:r>
          </w:p>
        </w:tc>
        <w:tc>
          <w:tcPr>
            <w:tcW w:w="1874" w:type="dxa"/>
          </w:tcPr>
          <w:p w14:paraId="14413EE7" w14:textId="7802CCBE" w:rsidR="00244839" w:rsidRPr="0048053C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48053C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Animals </w:t>
            </w:r>
            <w:r w:rsidR="00B7571F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and Celebrations </w:t>
            </w:r>
            <w:r w:rsidRPr="0048053C">
              <w:rPr>
                <w:rFonts w:ascii="Twinkl" w:hAnsi="Twinkl"/>
                <w:b/>
                <w:sz w:val="14"/>
                <w:szCs w:val="14"/>
                <w:u w:val="single"/>
              </w:rPr>
              <w:t>from around the world</w:t>
            </w:r>
            <w:r w:rsidRPr="0048053C">
              <w:rPr>
                <w:rFonts w:ascii="Twinkl" w:hAnsi="Twinkl"/>
                <w:b/>
                <w:sz w:val="14"/>
                <w:szCs w:val="14"/>
              </w:rPr>
              <w:t xml:space="preserve">. </w:t>
            </w:r>
          </w:p>
          <w:p w14:paraId="01768726" w14:textId="77777777" w:rsidR="0064619D" w:rsidRDefault="0064619D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B2B7168" w14:textId="4A421F58" w:rsidR="0064619D" w:rsidRDefault="002C75F2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i/>
                <w:sz w:val="14"/>
                <w:szCs w:val="14"/>
              </w:rPr>
              <w:t xml:space="preserve">Celebration Around the World </w:t>
            </w:r>
            <w:r>
              <w:rPr>
                <w:rFonts w:ascii="Twinkl" w:hAnsi="Twinkl"/>
                <w:sz w:val="14"/>
                <w:szCs w:val="14"/>
              </w:rPr>
              <w:t xml:space="preserve">Illustrated by Katy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Halford</w:t>
            </w:r>
            <w:proofErr w:type="spellEnd"/>
          </w:p>
          <w:p w14:paraId="65B9557F" w14:textId="17FECB2B" w:rsidR="002C75F2" w:rsidRPr="002C75F2" w:rsidRDefault="002C75F2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i/>
                <w:sz w:val="14"/>
                <w:szCs w:val="14"/>
              </w:rPr>
              <w:t>If You Were a Panda Bear</w:t>
            </w:r>
            <w:r>
              <w:rPr>
                <w:rFonts w:ascii="Twinkl" w:hAnsi="Twinkl"/>
                <w:sz w:val="14"/>
                <w:szCs w:val="14"/>
              </w:rPr>
              <w:t xml:space="preserve"> by Wendell and Florence Minor</w:t>
            </w:r>
          </w:p>
          <w:p w14:paraId="47C6E4DB" w14:textId="77777777" w:rsidR="00244839" w:rsidRPr="0048053C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E73D20">
              <w:rPr>
                <w:rFonts w:ascii="Twinkl" w:hAnsi="Twinkl"/>
                <w:i/>
                <w:sz w:val="14"/>
                <w:szCs w:val="14"/>
              </w:rPr>
              <w:t>Leaf</w:t>
            </w:r>
            <w:r w:rsidRPr="0048053C">
              <w:rPr>
                <w:rFonts w:ascii="Twinkl" w:hAnsi="Twinkl"/>
                <w:sz w:val="14"/>
                <w:szCs w:val="14"/>
              </w:rPr>
              <w:t xml:space="preserve"> by Sandra </w:t>
            </w:r>
            <w:proofErr w:type="spellStart"/>
            <w:r w:rsidRPr="0048053C">
              <w:rPr>
                <w:rFonts w:ascii="Twinkl" w:hAnsi="Twinkl"/>
                <w:sz w:val="14"/>
                <w:szCs w:val="14"/>
              </w:rPr>
              <w:t>Dieckmann</w:t>
            </w:r>
            <w:proofErr w:type="spellEnd"/>
          </w:p>
          <w:p w14:paraId="3446701D" w14:textId="77777777" w:rsidR="00244839" w:rsidRPr="0048053C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0D47D81D" w14:textId="77777777" w:rsidR="00244839" w:rsidRPr="0048053C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48053C">
              <w:rPr>
                <w:rFonts w:ascii="Twinkl" w:hAnsi="Twinkl"/>
                <w:sz w:val="14"/>
                <w:szCs w:val="14"/>
              </w:rPr>
              <w:t xml:space="preserve">World Book Day </w:t>
            </w:r>
          </w:p>
          <w:p w14:paraId="183A8044" w14:textId="77777777" w:rsidR="00244839" w:rsidRPr="0048053C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17577F3B" w14:textId="77777777" w:rsidR="00244839" w:rsidRPr="0048053C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48053C">
              <w:rPr>
                <w:rFonts w:ascii="Twinkl" w:hAnsi="Twinkl"/>
                <w:b/>
                <w:sz w:val="14"/>
                <w:szCs w:val="14"/>
                <w:u w:val="single"/>
              </w:rPr>
              <w:t>PSHE Theme: Friendships and relationships</w:t>
            </w:r>
          </w:p>
          <w:p w14:paraId="12B8BBB3" w14:textId="218CA8CE" w:rsidR="00244839" w:rsidRPr="0048053C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48053C">
              <w:rPr>
                <w:rFonts w:ascii="Twinkl" w:hAnsi="Twinkl"/>
                <w:b/>
                <w:sz w:val="14"/>
                <w:szCs w:val="14"/>
              </w:rPr>
              <w:t xml:space="preserve">Books: </w:t>
            </w:r>
            <w:r w:rsidR="00E73D20">
              <w:rPr>
                <w:rFonts w:ascii="Twinkl" w:hAnsi="Twinkl"/>
                <w:sz w:val="14"/>
                <w:szCs w:val="14"/>
              </w:rPr>
              <w:t xml:space="preserve"> </w:t>
            </w:r>
            <w:r w:rsidR="00E73D20" w:rsidRPr="00C16A02">
              <w:rPr>
                <w:rFonts w:ascii="Twinkl" w:hAnsi="Twinkl"/>
                <w:i/>
                <w:sz w:val="14"/>
                <w:szCs w:val="14"/>
              </w:rPr>
              <w:t>Kind</w:t>
            </w:r>
            <w:r w:rsidR="00E73D20">
              <w:rPr>
                <w:rFonts w:ascii="Twinkl" w:hAnsi="Twinkl"/>
                <w:sz w:val="14"/>
                <w:szCs w:val="14"/>
              </w:rPr>
              <w:t xml:space="preserve"> by Alison Green</w:t>
            </w:r>
          </w:p>
          <w:p w14:paraId="54057D85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86" w:type="dxa"/>
          </w:tcPr>
          <w:p w14:paraId="71AD39B2" w14:textId="77777777" w:rsidR="00244839" w:rsidRPr="00353A1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353A19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Mini beasts and plants </w:t>
            </w:r>
          </w:p>
          <w:p w14:paraId="1D8B4E76" w14:textId="221A6A2B" w:rsidR="00244839" w:rsidRPr="00353A1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 xml:space="preserve">The </w:t>
            </w:r>
            <w:r w:rsidR="00241998" w:rsidRPr="00FB01EB">
              <w:rPr>
                <w:rFonts w:ascii="Twinkl" w:hAnsi="Twinkl"/>
                <w:i/>
                <w:sz w:val="14"/>
                <w:szCs w:val="14"/>
              </w:rPr>
              <w:t xml:space="preserve">Very </w:t>
            </w:r>
            <w:r w:rsidRPr="00FB01EB">
              <w:rPr>
                <w:rFonts w:ascii="Twinkl" w:hAnsi="Twinkl"/>
                <w:i/>
                <w:sz w:val="14"/>
                <w:szCs w:val="14"/>
              </w:rPr>
              <w:t>Hungry Caterpillar</w:t>
            </w:r>
            <w:r w:rsidRPr="00353A19">
              <w:rPr>
                <w:rFonts w:ascii="Twinkl" w:hAnsi="Twinkl"/>
                <w:sz w:val="14"/>
                <w:szCs w:val="14"/>
              </w:rPr>
              <w:t xml:space="preserve"> by Eric Carle</w:t>
            </w:r>
          </w:p>
          <w:p w14:paraId="38EA287F" w14:textId="79892941" w:rsidR="00244839" w:rsidRPr="00353A19" w:rsidRDefault="0002161E" w:rsidP="0046517E">
            <w:pPr>
              <w:rPr>
                <w:rFonts w:ascii="Twinkl" w:hAnsi="Twinkl"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 xml:space="preserve">Mad about </w:t>
            </w:r>
            <w:proofErr w:type="spellStart"/>
            <w:r w:rsidRPr="00FB01EB">
              <w:rPr>
                <w:rFonts w:ascii="Twinkl" w:hAnsi="Twinkl"/>
                <w:i/>
                <w:sz w:val="14"/>
                <w:szCs w:val="14"/>
              </w:rPr>
              <w:t>M</w:t>
            </w:r>
            <w:r w:rsidR="00244839" w:rsidRPr="00FB01EB">
              <w:rPr>
                <w:rFonts w:ascii="Twinkl" w:hAnsi="Twinkl"/>
                <w:i/>
                <w:sz w:val="14"/>
                <w:szCs w:val="14"/>
              </w:rPr>
              <w:t>inibeasts</w:t>
            </w:r>
            <w:proofErr w:type="spellEnd"/>
            <w:r w:rsidR="00244839" w:rsidRPr="00353A19">
              <w:rPr>
                <w:rFonts w:ascii="Twinkl" w:hAnsi="Twinkl"/>
                <w:sz w:val="14"/>
                <w:szCs w:val="14"/>
              </w:rPr>
              <w:t xml:space="preserve"> by Giles </w:t>
            </w:r>
            <w:proofErr w:type="spellStart"/>
            <w:r w:rsidR="00244839" w:rsidRPr="00353A19">
              <w:rPr>
                <w:rFonts w:ascii="Twinkl" w:hAnsi="Twinkl"/>
                <w:sz w:val="14"/>
                <w:szCs w:val="14"/>
              </w:rPr>
              <w:t>Andreae</w:t>
            </w:r>
            <w:proofErr w:type="spellEnd"/>
          </w:p>
          <w:p w14:paraId="0A20706C" w14:textId="77777777" w:rsidR="00244839" w:rsidRPr="00353A1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>The Tiny Seed</w:t>
            </w:r>
            <w:r w:rsidRPr="00353A19">
              <w:rPr>
                <w:rFonts w:ascii="Twinkl" w:hAnsi="Twinkl"/>
                <w:sz w:val="14"/>
                <w:szCs w:val="14"/>
              </w:rPr>
              <w:t xml:space="preserve"> by Eric Carle</w:t>
            </w:r>
          </w:p>
          <w:p w14:paraId="1985A25F" w14:textId="3BA62B18" w:rsidR="00244839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>Bee</w:t>
            </w:r>
            <w:r>
              <w:rPr>
                <w:rFonts w:ascii="Twinkl" w:hAnsi="Twinkl"/>
                <w:sz w:val="14"/>
                <w:szCs w:val="14"/>
              </w:rPr>
              <w:t xml:space="preserve"> by 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 xml:space="preserve">Britta </w:t>
            </w:r>
            <w:proofErr w:type="spellStart"/>
            <w:r w:rsidRPr="00D40783">
              <w:rPr>
                <w:rFonts w:ascii="Twinkl" w:hAnsi="Twinkl"/>
                <w:sz w:val="14"/>
                <w:szCs w:val="14"/>
                <w:lang w:val="en-US"/>
              </w:rPr>
              <w:t>Te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e</w:t>
            </w:r>
            <w:r w:rsidRPr="00D40783">
              <w:rPr>
                <w:rFonts w:ascii="Twinkl" w:hAnsi="Twinkl"/>
                <w:sz w:val="14"/>
                <w:szCs w:val="14"/>
                <w:lang w:val="en-US"/>
              </w:rPr>
              <w:t>ckentrup</w:t>
            </w:r>
            <w:proofErr w:type="spellEnd"/>
          </w:p>
          <w:p w14:paraId="36B2E6C3" w14:textId="77777777" w:rsidR="00244839" w:rsidRDefault="00244839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  <w:lang w:val="en-US"/>
              </w:rPr>
              <w:t>Honey Bees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by Jill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Esbaum</w:t>
            </w:r>
            <w:proofErr w:type="spellEnd"/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084B8EED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5B6C388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C14F81">
              <w:rPr>
                <w:rFonts w:ascii="Twinkl" w:hAnsi="Twinkl"/>
                <w:b/>
                <w:sz w:val="14"/>
                <w:szCs w:val="14"/>
              </w:rPr>
              <w:t>Poetry Week</w:t>
            </w:r>
            <w:r>
              <w:rPr>
                <w:rFonts w:ascii="Twinkl" w:hAnsi="Twinkl"/>
                <w:sz w:val="14"/>
                <w:szCs w:val="14"/>
              </w:rPr>
              <w:t xml:space="preserve">: Michael Rosen collection </w:t>
            </w:r>
          </w:p>
          <w:p w14:paraId="5F782367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EF30EF2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Nursery rhymes </w:t>
            </w:r>
          </w:p>
        </w:tc>
        <w:tc>
          <w:tcPr>
            <w:tcW w:w="2066" w:type="dxa"/>
          </w:tcPr>
          <w:p w14:paraId="6D911C4C" w14:textId="77777777" w:rsidR="00244839" w:rsidRPr="00B74F38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B74F38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Under the Sea, Dinosaurs </w:t>
            </w:r>
          </w:p>
          <w:p w14:paraId="72F78D43" w14:textId="49B6393B" w:rsidR="00244839" w:rsidRPr="00B74F38" w:rsidRDefault="00766297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>Commotion in the Ocean</w:t>
            </w:r>
            <w:r>
              <w:rPr>
                <w:rFonts w:ascii="Twinkl" w:hAnsi="Twinkl"/>
                <w:sz w:val="14"/>
                <w:szCs w:val="14"/>
              </w:rPr>
              <w:t xml:space="preserve"> by Giles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Andreae</w:t>
            </w:r>
            <w:proofErr w:type="spellEnd"/>
          </w:p>
          <w:p w14:paraId="1639D6DA" w14:textId="77777777" w:rsidR="00244839" w:rsidRPr="00B74F38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>The Fearless Octopus</w:t>
            </w:r>
            <w:r w:rsidRPr="00B74F38">
              <w:rPr>
                <w:rFonts w:ascii="Twinkl" w:hAnsi="Twinkl"/>
                <w:sz w:val="14"/>
                <w:szCs w:val="14"/>
              </w:rPr>
              <w:t xml:space="preserve"> by Charlotte Christie</w:t>
            </w:r>
          </w:p>
          <w:p w14:paraId="43F42D88" w14:textId="7E414574" w:rsidR="00244839" w:rsidRPr="00B74F38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FB01EB">
              <w:rPr>
                <w:rFonts w:ascii="Twinkl" w:hAnsi="Twinkl"/>
                <w:i/>
                <w:sz w:val="14"/>
                <w:szCs w:val="14"/>
              </w:rPr>
              <w:t>Harry and a Bucket Full of Dinosaurs</w:t>
            </w:r>
            <w:r>
              <w:rPr>
                <w:rFonts w:ascii="Twinkl" w:hAnsi="Twinkl"/>
                <w:sz w:val="14"/>
                <w:szCs w:val="14"/>
              </w:rPr>
              <w:t xml:space="preserve"> by Ian </w:t>
            </w:r>
            <w:proofErr w:type="spellStart"/>
            <w:r w:rsidRPr="00B74F38">
              <w:rPr>
                <w:rFonts w:ascii="Twinkl" w:hAnsi="Twinkl"/>
                <w:sz w:val="14"/>
                <w:szCs w:val="14"/>
              </w:rPr>
              <w:t>Whybrow</w:t>
            </w:r>
            <w:proofErr w:type="spellEnd"/>
          </w:p>
          <w:p w14:paraId="3CDF8D69" w14:textId="24FC7A3C" w:rsidR="00490744" w:rsidRPr="00490744" w:rsidRDefault="00490744" w:rsidP="00490744">
            <w:pPr>
              <w:spacing w:after="225"/>
              <w:outlineLvl w:val="0"/>
              <w:rPr>
                <w:rFonts w:ascii="Twinkl" w:eastAsia="Times New Roman" w:hAnsi="Twinkl" w:cs="Tahoma"/>
                <w:color w:val="000000"/>
                <w:kern w:val="36"/>
                <w:sz w:val="14"/>
                <w:szCs w:val="14"/>
                <w:lang w:val="en-US"/>
              </w:rPr>
            </w:pPr>
            <w:r w:rsidRPr="00490744">
              <w:rPr>
                <w:rFonts w:ascii="Twinkl" w:eastAsia="Times New Roman" w:hAnsi="Twinkl" w:cs="Tahoma"/>
                <w:i/>
                <w:color w:val="000000"/>
                <w:kern w:val="36"/>
                <w:sz w:val="14"/>
                <w:szCs w:val="14"/>
                <w:lang w:val="en-US"/>
              </w:rPr>
              <w:t>Little Kids First Big Book of Dinosaurs: (National Geographic Kids)</w:t>
            </w:r>
            <w:r>
              <w:rPr>
                <w:rFonts w:ascii="Twinkl" w:eastAsia="Times New Roman" w:hAnsi="Twinkl" w:cs="Tahoma"/>
                <w:color w:val="000000"/>
                <w:kern w:val="36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winkl" w:eastAsia="Times New Roman" w:hAnsi="Twinkl" w:cs="Arial"/>
                <w:color w:val="000000"/>
                <w:sz w:val="14"/>
                <w:szCs w:val="14"/>
                <w:lang w:val="en-US"/>
              </w:rPr>
              <w:t>b</w:t>
            </w:r>
            <w:r w:rsidRPr="00490744">
              <w:rPr>
                <w:rFonts w:ascii="Twinkl" w:eastAsia="Times New Roman" w:hAnsi="Twinkl" w:cs="Arial"/>
                <w:color w:val="000000"/>
                <w:sz w:val="14"/>
                <w:szCs w:val="14"/>
                <w:lang w:val="en-US"/>
              </w:rPr>
              <w:t>y </w:t>
            </w:r>
            <w:hyperlink r:id="rId7" w:history="1">
              <w:r w:rsidRPr="00490744">
                <w:rPr>
                  <w:rFonts w:ascii="Twinkl" w:eastAsia="Times New Roman" w:hAnsi="Twinkl" w:cs="Arial"/>
                  <w:color w:val="000000"/>
                  <w:sz w:val="14"/>
                  <w:szCs w:val="14"/>
                  <w:lang w:val="en-US"/>
                </w:rPr>
                <w:t>Catherine D. Hughes</w:t>
              </w:r>
            </w:hyperlink>
          </w:p>
          <w:p w14:paraId="4DAF5FDB" w14:textId="77777777" w:rsidR="00865F99" w:rsidRDefault="00865F9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5E11D53" w14:textId="77777777" w:rsidR="00244839" w:rsidRDefault="00244839" w:rsidP="00FB01EB">
            <w:pPr>
              <w:rPr>
                <w:rFonts w:ascii="Twinkl" w:hAnsi="Twinkl"/>
                <w:sz w:val="14"/>
                <w:szCs w:val="14"/>
              </w:rPr>
            </w:pPr>
            <w:r w:rsidRPr="00C16A02">
              <w:rPr>
                <w:rFonts w:ascii="Twinkl" w:hAnsi="Twinkl"/>
                <w:i/>
                <w:sz w:val="14"/>
                <w:szCs w:val="14"/>
              </w:rPr>
              <w:t>Dream Big</w:t>
            </w:r>
            <w:r>
              <w:rPr>
                <w:rFonts w:ascii="Twinkl" w:hAnsi="Twinkl"/>
                <w:sz w:val="14"/>
                <w:szCs w:val="14"/>
              </w:rPr>
              <w:t xml:space="preserve"> Little Leader by Vashti Harrison</w:t>
            </w:r>
          </w:p>
          <w:p w14:paraId="782EA894" w14:textId="77777777" w:rsidR="00244839" w:rsidRDefault="00244839" w:rsidP="00FB01EB">
            <w:pPr>
              <w:rPr>
                <w:rFonts w:ascii="Twinkl" w:hAnsi="Twinkl"/>
                <w:sz w:val="14"/>
                <w:szCs w:val="14"/>
              </w:rPr>
            </w:pPr>
          </w:p>
          <w:p w14:paraId="31063525" w14:textId="77777777" w:rsidR="00244839" w:rsidRPr="00ED3359" w:rsidRDefault="00244839" w:rsidP="00FB01EB">
            <w:pPr>
              <w:rPr>
                <w:rFonts w:ascii="Twinkl" w:hAnsi="Twinkl"/>
                <w:sz w:val="14"/>
                <w:szCs w:val="14"/>
              </w:rPr>
            </w:pPr>
            <w:r w:rsidRPr="00C16A02">
              <w:rPr>
                <w:rFonts w:ascii="Twinkl" w:hAnsi="Twinkl"/>
                <w:i/>
                <w:sz w:val="14"/>
                <w:szCs w:val="14"/>
              </w:rPr>
              <w:t>ABCs of What I can Be</w:t>
            </w:r>
            <w:r>
              <w:rPr>
                <w:rFonts w:ascii="Twinkl" w:hAnsi="Twinkl"/>
                <w:sz w:val="14"/>
                <w:szCs w:val="14"/>
              </w:rPr>
              <w:t xml:space="preserve"> by Caitlin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McDonagh</w:t>
            </w:r>
            <w:proofErr w:type="spellEnd"/>
          </w:p>
        </w:tc>
      </w:tr>
      <w:tr w:rsidR="00244839" w:rsidRPr="00ED3359" w14:paraId="613B8BC3" w14:textId="77777777" w:rsidTr="0002161E">
        <w:trPr>
          <w:trHeight w:val="572"/>
        </w:trPr>
        <w:tc>
          <w:tcPr>
            <w:tcW w:w="1171" w:type="dxa"/>
            <w:vMerge/>
          </w:tcPr>
          <w:p w14:paraId="488E77CC" w14:textId="1211E3DF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700" w:type="dxa"/>
          </w:tcPr>
          <w:p w14:paraId="1C969737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5833E51B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2150" w:type="dxa"/>
            <w:gridSpan w:val="6"/>
          </w:tcPr>
          <w:p w14:paraId="59E92BA0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 w:rsidRPr="00ED3359">
              <w:rPr>
                <w:rFonts w:ascii="Twinkl" w:hAnsi="Twinkl"/>
                <w:sz w:val="14"/>
                <w:szCs w:val="14"/>
              </w:rPr>
              <w:t>Children</w:t>
            </w:r>
            <w:r>
              <w:rPr>
                <w:rFonts w:ascii="Twinkl" w:hAnsi="Twinkl"/>
                <w:sz w:val="14"/>
                <w:szCs w:val="14"/>
              </w:rPr>
              <w:t>, starting from end of Autumn 2,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are then given Oxford Reading Tree Reading books to match their ability and Phonics level. </w:t>
            </w:r>
            <w:r>
              <w:rPr>
                <w:rFonts w:ascii="Twinkl" w:hAnsi="Twinkl"/>
                <w:sz w:val="14"/>
                <w:szCs w:val="14"/>
              </w:rPr>
              <w:t xml:space="preserve">Children are supported in their blending of words/ reading of captions daily before being introduced to the OTRB. </w:t>
            </w:r>
          </w:p>
        </w:tc>
      </w:tr>
      <w:tr w:rsidR="0002161E" w:rsidRPr="00ED3359" w14:paraId="4ECC9C5C" w14:textId="77777777" w:rsidTr="001C13FA">
        <w:trPr>
          <w:trHeight w:val="655"/>
        </w:trPr>
        <w:tc>
          <w:tcPr>
            <w:tcW w:w="1171" w:type="dxa"/>
            <w:vMerge/>
          </w:tcPr>
          <w:p w14:paraId="446DB498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0" w:type="dxa"/>
          </w:tcPr>
          <w:p w14:paraId="3FB6159E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Phonics</w:t>
            </w:r>
          </w:p>
        </w:tc>
        <w:tc>
          <w:tcPr>
            <w:tcW w:w="2021" w:type="dxa"/>
          </w:tcPr>
          <w:p w14:paraId="4768258A" w14:textId="090FF156" w:rsidR="00244839" w:rsidRPr="00ED335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1/Level 1+</w:t>
            </w:r>
          </w:p>
        </w:tc>
        <w:tc>
          <w:tcPr>
            <w:tcW w:w="1830" w:type="dxa"/>
          </w:tcPr>
          <w:p w14:paraId="00ED49B5" w14:textId="20575B2F" w:rsidR="00244839" w:rsidRPr="00ED335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1+</w:t>
            </w:r>
          </w:p>
        </w:tc>
        <w:tc>
          <w:tcPr>
            <w:tcW w:w="2273" w:type="dxa"/>
          </w:tcPr>
          <w:p w14:paraId="440F75B7" w14:textId="29AE9038" w:rsidR="00244839" w:rsidRPr="00ED335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1+</w:t>
            </w:r>
          </w:p>
        </w:tc>
        <w:tc>
          <w:tcPr>
            <w:tcW w:w="1874" w:type="dxa"/>
          </w:tcPr>
          <w:p w14:paraId="163C869A" w14:textId="235E72C0" w:rsidR="00244839" w:rsidRPr="00ED335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2</w:t>
            </w:r>
          </w:p>
        </w:tc>
        <w:tc>
          <w:tcPr>
            <w:tcW w:w="2086" w:type="dxa"/>
          </w:tcPr>
          <w:p w14:paraId="67B463E7" w14:textId="2E5CBA85" w:rsidR="00244839" w:rsidRPr="00ED335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2</w:t>
            </w:r>
          </w:p>
        </w:tc>
        <w:tc>
          <w:tcPr>
            <w:tcW w:w="2066" w:type="dxa"/>
          </w:tcPr>
          <w:p w14:paraId="7E2C95BF" w14:textId="73AF1A83" w:rsidR="00244839" w:rsidRDefault="00244839" w:rsidP="001C13FA">
            <w:pPr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656FF0">
              <w:rPr>
                <w:rFonts w:ascii="Twinkl" w:hAnsi="Twinkl"/>
                <w:sz w:val="14"/>
                <w:szCs w:val="14"/>
              </w:rPr>
              <w:t>Level 3</w:t>
            </w:r>
          </w:p>
          <w:p w14:paraId="0F79CD7B" w14:textId="1F991AD6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244839" w:rsidRPr="00ED3359" w14:paraId="0379F014" w14:textId="77777777" w:rsidTr="007E4639">
        <w:trPr>
          <w:trHeight w:val="244"/>
        </w:trPr>
        <w:tc>
          <w:tcPr>
            <w:tcW w:w="1171" w:type="dxa"/>
            <w:vMerge/>
          </w:tcPr>
          <w:p w14:paraId="1A974380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0" w:type="dxa"/>
          </w:tcPr>
          <w:p w14:paraId="38054351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(Handwriting)</w:t>
            </w:r>
          </w:p>
        </w:tc>
        <w:tc>
          <w:tcPr>
            <w:tcW w:w="12150" w:type="dxa"/>
            <w:gridSpan w:val="6"/>
          </w:tcPr>
          <w:p w14:paraId="3CF44EA5" w14:textId="77777777" w:rsidR="00244839" w:rsidRPr="00ED3359" w:rsidRDefault="00244839" w:rsidP="0046517E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ED335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ED335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ED335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</w:tr>
      <w:tr w:rsidR="0002161E" w:rsidRPr="00ED3359" w14:paraId="086D8B2D" w14:textId="77777777" w:rsidTr="001C13FA">
        <w:trPr>
          <w:trHeight w:val="1072"/>
        </w:trPr>
        <w:tc>
          <w:tcPr>
            <w:tcW w:w="1171" w:type="dxa"/>
            <w:vMerge/>
          </w:tcPr>
          <w:p w14:paraId="77FBE476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57881B9" w14:textId="77777777" w:rsidR="00244839" w:rsidRPr="00ED3359" w:rsidRDefault="00244839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 xml:space="preserve">Writing </w:t>
            </w:r>
          </w:p>
        </w:tc>
        <w:tc>
          <w:tcPr>
            <w:tcW w:w="2021" w:type="dxa"/>
          </w:tcPr>
          <w:p w14:paraId="4B155D9D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Recognising own name/ Writing own name</w:t>
            </w:r>
          </w:p>
          <w:p w14:paraId="0DB52DD9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AACA130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Mark marking. Giving meaning to your mark making. </w:t>
            </w:r>
          </w:p>
          <w:p w14:paraId="4BB0B9F4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5DAA7DF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4066F4DF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Single sounds</w:t>
            </w:r>
          </w:p>
        </w:tc>
        <w:tc>
          <w:tcPr>
            <w:tcW w:w="1830" w:type="dxa"/>
          </w:tcPr>
          <w:p w14:paraId="48CCE734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Writing the graphemes for correspondent sounds/ Initial sound in words/ CVC words/ Phase 2 tricky words </w:t>
            </w:r>
          </w:p>
          <w:p w14:paraId="77CE87B6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49393871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Use of fingers to help segmenting words before writing them.</w:t>
            </w:r>
          </w:p>
          <w:p w14:paraId="33373379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7BE7C6D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Diagraphs  </w:t>
            </w:r>
          </w:p>
        </w:tc>
        <w:tc>
          <w:tcPr>
            <w:tcW w:w="2273" w:type="dxa"/>
          </w:tcPr>
          <w:p w14:paraId="11B848C7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Initial sounds/CVC/ CVCC words/ Two syllables words/ Phase 2 /Phase 3 tricky words </w:t>
            </w:r>
          </w:p>
          <w:p w14:paraId="65CCB256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8E28859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Use of fingers to help segmenting words before writing them.</w:t>
            </w:r>
          </w:p>
          <w:p w14:paraId="2595A8E2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97CA4F7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Digraphs/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Trigraphs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 </w:t>
            </w:r>
          </w:p>
        </w:tc>
        <w:tc>
          <w:tcPr>
            <w:tcW w:w="1874" w:type="dxa"/>
          </w:tcPr>
          <w:p w14:paraId="3DD180C8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Initial sounds/CVC/ CVCC words/ Two syllables words/ Phase 2 /Phase 3 tricky words/Labels and Captions/ Finger spaces </w:t>
            </w:r>
          </w:p>
          <w:p w14:paraId="2946459C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07E93A0E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Use of fingers to help segmenting words before writing them (put sounds on your fingers)</w:t>
            </w:r>
          </w:p>
          <w:p w14:paraId="1964F066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50672D34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Composition of a sentence orally before writing it and counting the words using their fingers.</w:t>
            </w:r>
          </w:p>
          <w:p w14:paraId="213E0DEB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4A8A4AB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Finger spaces</w:t>
            </w:r>
          </w:p>
          <w:p w14:paraId="34C22C15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821F40E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86" w:type="dxa"/>
          </w:tcPr>
          <w:p w14:paraId="699C6911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Initial sounds/CVC/ CVCC words/ Two syllables words/ Phase 2 /Phase 3 tricky words/ Finger spaces/ Writing simple sentences </w:t>
            </w:r>
          </w:p>
          <w:p w14:paraId="3077A2EB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8B1E0DE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Use of fingers to help segmenting words before writing them (put sounds on your fingers)</w:t>
            </w:r>
          </w:p>
          <w:p w14:paraId="5B0C9A22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0D82035D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Composition of a sentence orally before writing it and counting the words using their fingers.</w:t>
            </w:r>
          </w:p>
          <w:p w14:paraId="4FC7C7AC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E43F6DD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Finger spaces/ Full stop</w:t>
            </w:r>
          </w:p>
          <w:p w14:paraId="50624CE8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62D4B34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66" w:type="dxa"/>
          </w:tcPr>
          <w:p w14:paraId="72AAEB72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Consolidation Reception Curriculum. </w:t>
            </w:r>
          </w:p>
          <w:p w14:paraId="22176149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5FC0482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Initial sounds/CVC/ CVCC words/ Two syllables words/ Phase 2 /Phase 3/ Phase 4 tricky words/ Finger spaces/ Writing sentences</w:t>
            </w:r>
          </w:p>
          <w:p w14:paraId="6045EB02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75558843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Use of fingers to help segmenting words before writing them (put sounds on your fingers)</w:t>
            </w:r>
          </w:p>
          <w:p w14:paraId="6D5958B1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7AC5CF0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Composition of a sentence orally before writing it and counting the words using their fingers.</w:t>
            </w:r>
          </w:p>
          <w:p w14:paraId="4A76268C" w14:textId="77777777" w:rsidR="00244839" w:rsidRDefault="00244839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31B1AE04" w14:textId="77777777" w:rsidR="00244839" w:rsidRPr="00ED3359" w:rsidRDefault="00244839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lastRenderedPageBreak/>
              <w:t>Capital letter at the beginning of a sentence/ Finger spaces/ Full stop.</w:t>
            </w:r>
          </w:p>
        </w:tc>
      </w:tr>
    </w:tbl>
    <w:p w14:paraId="6D80E7E8" w14:textId="77777777" w:rsidR="00051DB1" w:rsidRDefault="00051DB1" w:rsidP="009860D0"/>
    <w:sectPr w:rsidR="00051DB1" w:rsidSect="00244839"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D5BAC" w14:textId="77777777" w:rsidR="004B55C0" w:rsidRDefault="004B55C0" w:rsidP="009F5161">
      <w:r>
        <w:separator/>
      </w:r>
    </w:p>
  </w:endnote>
  <w:endnote w:type="continuationSeparator" w:id="0">
    <w:p w14:paraId="196CA951" w14:textId="77777777" w:rsidR="004B55C0" w:rsidRDefault="004B55C0" w:rsidP="009F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1A2C" w14:textId="77777777" w:rsidR="004B55C0" w:rsidRDefault="004B55C0" w:rsidP="009F5161">
      <w:r>
        <w:separator/>
      </w:r>
    </w:p>
  </w:footnote>
  <w:footnote w:type="continuationSeparator" w:id="0">
    <w:p w14:paraId="49F8A31D" w14:textId="77777777" w:rsidR="004B55C0" w:rsidRDefault="004B55C0" w:rsidP="009F51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A65C" w14:textId="377D6E1A" w:rsidR="00EA6116" w:rsidRPr="00ED3359" w:rsidRDefault="002C3299" w:rsidP="00EA6116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EA6116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065A490A" w14:textId="1704DFE9" w:rsidR="009F5161" w:rsidRPr="009860D0" w:rsidRDefault="009860D0" w:rsidP="009860D0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 Receptio</w:t>
    </w:r>
    <w:r w:rsidR="006502D0">
      <w:rPr>
        <w:rFonts w:ascii="Twinkl" w:hAnsi="Twinkl"/>
        <w:b/>
        <w:sz w:val="14"/>
        <w:szCs w:val="14"/>
        <w:u w:val="single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39"/>
    <w:rsid w:val="0002161E"/>
    <w:rsid w:val="000373A4"/>
    <w:rsid w:val="00045B8F"/>
    <w:rsid w:val="00051DB1"/>
    <w:rsid w:val="00126C54"/>
    <w:rsid w:val="001A2747"/>
    <w:rsid w:val="001C13FA"/>
    <w:rsid w:val="00241998"/>
    <w:rsid w:val="00244839"/>
    <w:rsid w:val="00265F6E"/>
    <w:rsid w:val="002C3299"/>
    <w:rsid w:val="002C6C13"/>
    <w:rsid w:val="002C75F2"/>
    <w:rsid w:val="00393792"/>
    <w:rsid w:val="00445047"/>
    <w:rsid w:val="00490744"/>
    <w:rsid w:val="004B55C0"/>
    <w:rsid w:val="00522EC5"/>
    <w:rsid w:val="005408A5"/>
    <w:rsid w:val="005944EE"/>
    <w:rsid w:val="0064619D"/>
    <w:rsid w:val="006502D0"/>
    <w:rsid w:val="00656FF0"/>
    <w:rsid w:val="006A3310"/>
    <w:rsid w:val="006C1DE3"/>
    <w:rsid w:val="00766297"/>
    <w:rsid w:val="007B3B88"/>
    <w:rsid w:val="007E4639"/>
    <w:rsid w:val="00865F99"/>
    <w:rsid w:val="008B4530"/>
    <w:rsid w:val="008D1994"/>
    <w:rsid w:val="008E5F50"/>
    <w:rsid w:val="009562AB"/>
    <w:rsid w:val="009860D0"/>
    <w:rsid w:val="009F5161"/>
    <w:rsid w:val="00A8504F"/>
    <w:rsid w:val="00AB5CFA"/>
    <w:rsid w:val="00B7571F"/>
    <w:rsid w:val="00B965B8"/>
    <w:rsid w:val="00BC5E72"/>
    <w:rsid w:val="00C16A02"/>
    <w:rsid w:val="00E73D20"/>
    <w:rsid w:val="00EA6116"/>
    <w:rsid w:val="00F4779C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62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39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839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161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5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161"/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021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11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9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bc.co.uk/teach/class-clips-video/pshe-eyfs-ks1-go-jetters-continent-of-antarctica/zj9c382" TargetMode="External"/><Relationship Id="rId7" Type="http://schemas.openxmlformats.org/officeDocument/2006/relationships/hyperlink" Target="https://www.whsmith.co.uk/search?q=Catherine%20D.%20Hughes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Macintosh Word</Application>
  <DocSecurity>0</DocSecurity>
  <Lines>28</Lines>
  <Paragraphs>8</Paragraphs>
  <ScaleCrop>false</ScaleCrop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2021-09-19T12:39:00Z</dcterms:created>
  <dcterms:modified xsi:type="dcterms:W3CDTF">2021-09-21T13:43:00Z</dcterms:modified>
</cp:coreProperties>
</file>